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Key account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Account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Senior sponsor (our side)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covers</w:t>
            </w:r>
          </w:p>
        </w:tc>
        <w:tc>
          <w:tcPr>
            <w:tcW w:type="dxa" w:w="6803"/>
          </w:tcPr>
          <w:p>
            <w:r>
              <w:t>e.g. the next 12 months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Contract or renewal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Last updated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Account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Last year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This year to 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</w:tr>
      <w:tr>
        <w:tc>
          <w:tcPr>
            <w:tcW w:type="dxa" w:w="2493"/>
          </w:tcPr>
          <w:p>
            <w:r>
              <w:t>Revenue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Gross margin %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Services or products bought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Service or satisfaction score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Average days to pay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2. The customer's priorities</w:t>
      </w:r>
    </w:p>
    <w:p>
      <w:r>
        <w:rPr>
          <w:i/>
          <w:color w:val="6B7083"/>
        </w:rPr>
        <w:t>Their goals and pressures this year, in their words: growth, cost targets, new sites, regulation, changes at the top. Where does your work help, and where does it get in the way?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Their priority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What it means for us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3. Relationship map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Name and job title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Part in decisions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What they care about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Stance towards us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Our contact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Last spoke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Decision-maker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Budget holder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Influencer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Day-to-day user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Procurement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rPr>
          <w:i/>
          <w:color w:val="6B7083"/>
        </w:rPr>
        <w:t>Stance: supporter, neutral or sceptic. Record stated priorities and facts, not personal remarks.</w:t>
      </w:r>
    </w:p>
    <w:p>
      <w:pPr>
        <w:pStyle w:val="Heading2"/>
      </w:pPr>
      <w:r>
        <w:t>4. Goals for the account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Goal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3324"/>
          </w:tcPr>
          <w:p>
            <w:r>
              <w:t>Keep: renew or extend what they buy now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Grow: more of the same where we already work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Expand: new sites, teams or services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Relationship: people we need to know better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5. Whitespace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Site, team or division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Service 1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Service 2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Service 3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Service 4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i/>
          <w:color w:val="6B7083"/>
        </w:rPr>
        <w:t>In each cell write Us, a competitor's name, In-house or None.</w:t>
      </w:r>
    </w:p>
    <w:p>
      <w:pPr>
        <w:pStyle w:val="Heading2"/>
      </w:pPr>
      <w:r>
        <w:t>6. Opportunities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Opportunity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Annual value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Who decides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Next step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Expected decision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7. 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Early warning sign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we'll do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8.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Due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9. Reviews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Internal account review</w:t>
            </w:r>
          </w:p>
        </w:tc>
        <w:tc>
          <w:tcPr>
            <w:tcW w:type="dxa" w:w="6803"/>
          </w:tcPr>
          <w:p>
            <w:r>
              <w:t>e.g. monthly, with the account team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Business review with the customer</w:t>
            </w:r>
          </w:p>
        </w:tc>
        <w:tc>
          <w:tcPr>
            <w:tcW w:type="dxa" w:w="6803"/>
          </w:tcPr>
          <w:p>
            <w:r>
              <w:t>e.g. every six months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Next review date</w:t>
            </w:r>
          </w:p>
        </w:tc>
        <w:tc>
          <w:tcPr>
            <w:tcW w:type="dxa" w:w="680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plan template (key account plan)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