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Fishbone diagram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Problem (the head)</w:t>
            </w:r>
          </w:p>
        </w:tc>
        <w:tc>
          <w:tcPr>
            <w:tcW w:type="dxa" w:w="6803"/>
          </w:tcPr>
          <w:p>
            <w:r>
              <w:t>What, where, when and how much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Team and facilitator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Bones used</w:t>
            </w:r>
          </w:p>
        </w:tc>
        <w:tc>
          <w:tcPr>
            <w:tcW w:type="dxa" w:w="6803"/>
          </w:tcPr>
          <w:p>
            <w:r>
              <w:t>The 6Ms, the service set, the safety set or your own</w:t>
            </w:r>
          </w:p>
        </w:tc>
      </w:tr>
    </w:tbl>
    <w:p/>
    <w:p>
      <w:pPr>
        <w:pStyle w:val="Heading2"/>
      </w:pPr>
      <w:r>
        <w:t>1. The diagram</w:t>
      </w:r>
    </w:p>
    <w:p>
      <w:r>
        <w:rPr>
          <w:i/>
          <w:color w:val="6B7083"/>
        </w:rPr>
        <w:t>Top three bones, then the head, then the bottom three. Rename any bone to suit the problem, and add a sub-cause after a dash.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Bone 1: Machine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Bone 2: Method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Bone 3: Material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3E6FA"/>
          </w:tcPr>
          <w:p>
            <w:r>
              <w:rPr>
                <w:b/>
              </w:rPr>
              <w:t>The spine runs into the head: write the problem here</w:t>
            </w:r>
          </w:p>
        </w:tc>
      </w:tr>
      <w:tr>
        <w:tc>
          <w:tcPr>
            <w:tcW w:type="dxa" w:w="997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Bone 4: People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Bone 5: Measurement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Bone 6: Environment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2. Bone sets to choose from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Setting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Bones</w:t>
            </w:r>
          </w:p>
        </w:tc>
      </w:tr>
      <w:tr>
        <w:tc>
          <w:tcPr>
            <w:tcW w:type="dxa" w:w="4986"/>
          </w:tcPr>
          <w:p>
            <w:r>
              <w:t>Manufacturing (the 6Ms)</w:t>
            </w:r>
          </w:p>
        </w:tc>
        <w:tc>
          <w:tcPr>
            <w:tcW w:type="dxa" w:w="4986"/>
          </w:tcPr>
          <w:p>
            <w:r>
              <w:t>Machine, Method, Material, Manpower (people), Measurement, Mother Nature (environment)</w:t>
            </w:r>
          </w:p>
        </w:tc>
      </w:tr>
      <w:tr>
        <w:tc>
          <w:tcPr>
            <w:tcW w:type="dxa" w:w="4986"/>
          </w:tcPr>
          <w:p>
            <w:r>
              <w:t>Service and office work</w:t>
            </w:r>
          </w:p>
        </w:tc>
        <w:tc>
          <w:tcPr>
            <w:tcW w:type="dxa" w:w="4986"/>
          </w:tcPr>
          <w:p>
            <w:r>
              <w:t>Process, People, Systems and data, Policies, Suppliers, Customers</w:t>
            </w:r>
          </w:p>
        </w:tc>
      </w:tr>
      <w:tr>
        <w:tc>
          <w:tcPr>
            <w:tcW w:type="dxa" w:w="4986"/>
          </w:tcPr>
          <w:p>
            <w:r>
              <w:t>Health and safety incident</w:t>
            </w:r>
          </w:p>
        </w:tc>
        <w:tc>
          <w:tcPr>
            <w:tcW w:type="dxa" w:w="4986"/>
          </w:tcPr>
          <w:p>
            <w:r>
              <w:t>Place, Plant, People, Process</w:t>
            </w:r>
          </w:p>
        </w:tc>
      </w:tr>
    </w:tbl>
    <w:p/>
    <w:p>
      <w:pPr>
        <w:pStyle w:val="Heading2"/>
      </w:pPr>
      <w:r>
        <w:t>3. Test the likeliest causes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Cause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Bone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 we'll test it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Confirmed?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4.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Confirmed cause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Parked for later</w:t>
      </w:r>
    </w:p>
    <w:p>
      <w:pPr>
        <w:pStyle w:val="ListBullet"/>
      </w:pPr>
      <w:r>
        <w:t>Causes to look at another time</w:t>
      </w:r>
    </w:p>
    <w:p>
      <w:pPr>
        <w:pStyle w:val="ListBullet"/>
      </w:pPr>
      <w:r>
        <w:t>Data still to collect</w:t>
      </w:r>
    </w:p>
    <w:p>
      <w:pPr>
        <w:pStyle w:val="ListBullet"/>
      </w:pPr>
      <w:r>
        <w:t>Who else should see this diagram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Fishbone diagram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