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Job description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Job title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Team or department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Reports to</w:t>
            </w:r>
          </w:p>
        </w:tc>
        <w:tc>
          <w:tcPr>
            <w:tcW w:type="dxa" w:w="6803"/>
          </w:tcPr>
          <w:p>
            <w:r>
              <w:t>Job title, not a name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Direct reports</w:t>
            </w:r>
          </w:p>
        </w:tc>
        <w:tc>
          <w:tcPr>
            <w:tcW w:type="dxa" w:w="6803"/>
          </w:tcPr>
          <w:p>
            <w:r>
              <w:t>Number and job titles, or none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Location and working pattern</w:t>
            </w:r>
          </w:p>
        </w:tc>
        <w:tc>
          <w:tcPr>
            <w:tcW w:type="dxa" w:w="6803"/>
          </w:tcPr>
          <w:p>
            <w:r>
              <w:t>Site, hybrid or remote; hours or shifts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Contract</w:t>
            </w:r>
          </w:p>
        </w:tc>
        <w:tc>
          <w:tcPr>
            <w:tcW w:type="dxa" w:w="6803"/>
          </w:tcPr>
          <w:p>
            <w:r>
              <w:t>Permanent or fixed-term; full-time or part-time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Pay range or grade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Version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1. Purpose of the role</w:t>
      </w:r>
    </w:p>
    <w:p>
      <w:r>
        <w:rPr>
          <w:i/>
          <w:color w:val="6B7083"/>
        </w:rPr>
        <w:t>One or two sentences: why this job exists and what would not get done without it.</w:t>
      </w:r>
    </w:p>
    <w:p>
      <w:pPr>
        <w:pStyle w:val="Heading2"/>
      </w:pPr>
      <w:r>
        <w:t>2. Key responsibilities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Responsibility (start with a verb)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Share of time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Essential to the role? (yes or no)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Outcomes: what success looks like after 12 months</w:t>
      </w:r>
    </w:p>
    <w:p>
      <w:pPr>
        <w:pStyle w:val="ListBullet"/>
      </w:pPr>
      <w:r>
        <w:t>A result you could check, e.g. month-end figures ready by working day 5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t>4. Skills, knowledge and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Essential or desirable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How we will assess it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Essential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Essential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Essential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Desirable</w:t>
            </w:r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>
              <w:t>Desirable</w:t>
            </w:r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5. Working relationships and authority</w:t>
      </w:r>
    </w:p>
    <w:p>
      <w:pPr>
        <w:pStyle w:val="ListBullet"/>
      </w:pPr>
      <w:r>
        <w:t>Works most closely with:</w:t>
      </w:r>
    </w:p>
    <w:p>
      <w:pPr>
        <w:pStyle w:val="ListBullet"/>
      </w:pPr>
      <w:r>
        <w:t>Main external contacts:</w:t>
      </w:r>
    </w:p>
    <w:p>
      <w:pPr>
        <w:pStyle w:val="ListBullet"/>
      </w:pPr>
      <w:r>
        <w:t>Decisions this role can make without approval:</w:t>
      </w:r>
    </w:p>
    <w:p>
      <w:pPr>
        <w:pStyle w:val="Heading2"/>
      </w:pPr>
      <w:r>
        <w:t>6. Pay, benefits and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4986"/>
          </w:tcPr>
          <w:p>
            <w:r>
              <w:t>Salary or hourly rate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Bonus or commission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Holiday</w:t>
            </w:r>
          </w:p>
        </w:tc>
        <w:tc>
          <w:tcPr>
            <w:tcW w:type="dxa" w:w="4986"/>
          </w:tcPr>
          <w:p>
            <w:r>
              <w:t>Days a year, and whether bank holidays are included</w:t>
            </w:r>
          </w:p>
        </w:tc>
      </w:tr>
      <w:tr>
        <w:tc>
          <w:tcPr>
            <w:tcW w:type="dxa" w:w="4986"/>
          </w:tcPr>
          <w:p>
            <w:r>
              <w:t>Pension and other benefits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Travel, on-call or weekend work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7. Fair-wording check before publishing</w:t>
      </w:r>
    </w:p>
    <w:p>
      <w:pPr>
        <w:spacing w:after="60"/>
        <w:ind w:left="227"/>
      </w:pPr>
      <w:r>
        <w:t>☐  Each essential requirement is genuinely needed to do the job</w:t>
      </w:r>
    </w:p>
    <w:p>
      <w:pPr>
        <w:spacing w:after="60"/>
        <w:ind w:left="227"/>
      </w:pPr>
      <w:r>
        <w:t>☐  Phrases like 'recent graduate' or 'highly experienced' appear only if they are real requirements</w:t>
      </w:r>
    </w:p>
    <w:p>
      <w:pPr>
        <w:spacing w:after="60"/>
        <w:ind w:left="227"/>
      </w:pPr>
      <w:r>
        <w:t>☐  Physical demands describe the task (e.g. stands for most of a shift), not the person</w:t>
      </w:r>
    </w:p>
    <w:p>
      <w:pPr>
        <w:spacing w:after="60"/>
        <w:ind w:left="227"/>
      </w:pPr>
      <w:r>
        <w:t>☐  Qualifications allow 'or equivalent experience' where that would do</w:t>
      </w:r>
    </w:p>
    <w:p>
      <w:pPr>
        <w:spacing w:after="60"/>
        <w:ind w:left="227"/>
      </w:pPr>
      <w:r>
        <w:t>☐  The title and wording are gender-neutral</w:t>
      </w:r>
    </w:p>
    <w:p>
      <w:pPr>
        <w:spacing w:after="60"/>
        <w:ind w:left="227"/>
      </w:pPr>
      <w:r>
        <w:t>☐  It explains how to ask for adjustments when applying</w:t>
      </w:r>
    </w:p>
    <w:p>
      <w:pPr>
        <w:pStyle w:val="Heading2"/>
      </w:pPr>
      <w:r>
        <w:t>8. 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Written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Next review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